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734" w:rsidRDefault="0036519E" w:rsidP="00325736">
      <w:pPr>
        <w:jc w:val="center"/>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45.05pt;margin-top:2.85pt;width:134.6pt;height:67pt;z-index:1" o:allowincell="f">
            <v:imagedata r:id="rId8" o:title="Hainhoop"/>
          </v:shape>
        </w:pict>
      </w:r>
    </w:p>
    <w:p w:rsidR="00411734" w:rsidRDefault="00411734" w:rsidP="00325736">
      <w:pPr>
        <w:jc w:val="center"/>
        <w:rPr>
          <w:sz w:val="22"/>
          <w:szCs w:val="22"/>
        </w:rPr>
      </w:pPr>
    </w:p>
    <w:p w:rsidR="00411734" w:rsidRDefault="00411734" w:rsidP="00325736">
      <w:pPr>
        <w:jc w:val="center"/>
        <w:rPr>
          <w:sz w:val="22"/>
          <w:szCs w:val="22"/>
        </w:rPr>
      </w:pPr>
    </w:p>
    <w:p w:rsidR="00B60B7A" w:rsidRPr="00B60B7A" w:rsidRDefault="00D566AE" w:rsidP="00B60B7A">
      <w:pPr>
        <w:rPr>
          <w:b/>
          <w:sz w:val="28"/>
          <w:szCs w:val="28"/>
          <w:u w:val="single"/>
        </w:rPr>
      </w:pPr>
      <w:r>
        <w:rPr>
          <w:b/>
          <w:sz w:val="28"/>
          <w:szCs w:val="28"/>
          <w:u w:val="single"/>
        </w:rPr>
        <w:t>Waffenerlass</w:t>
      </w:r>
    </w:p>
    <w:p w:rsidR="00B60B7A" w:rsidRDefault="00B60B7A" w:rsidP="00B60B7A">
      <w:pPr>
        <w:jc w:val="center"/>
        <w:rPr>
          <w:sz w:val="22"/>
        </w:rPr>
      </w:pPr>
    </w:p>
    <w:p w:rsidR="00B60B7A" w:rsidRDefault="00B60B7A" w:rsidP="00B60B7A">
      <w:pPr>
        <w:rPr>
          <w:sz w:val="22"/>
        </w:rPr>
      </w:pPr>
    </w:p>
    <w:p w:rsidR="00B60B7A" w:rsidRDefault="00B60B7A" w:rsidP="00B60B7A">
      <w:pPr>
        <w:rPr>
          <w:sz w:val="22"/>
        </w:rPr>
      </w:pPr>
      <w:r>
        <w:rPr>
          <w:sz w:val="22"/>
        </w:rPr>
        <w:t xml:space="preserve">Aus dem </w:t>
      </w:r>
      <w:proofErr w:type="spellStart"/>
      <w:r>
        <w:rPr>
          <w:sz w:val="22"/>
        </w:rPr>
        <w:t>RdErlaß</w:t>
      </w:r>
      <w:proofErr w:type="spellEnd"/>
      <w:r>
        <w:rPr>
          <w:sz w:val="22"/>
        </w:rPr>
        <w:t xml:space="preserve"> des </w:t>
      </w:r>
      <w:proofErr w:type="spellStart"/>
      <w:r>
        <w:rPr>
          <w:sz w:val="22"/>
        </w:rPr>
        <w:t>Nieders</w:t>
      </w:r>
      <w:proofErr w:type="spellEnd"/>
      <w:r>
        <w:rPr>
          <w:sz w:val="22"/>
        </w:rPr>
        <w:t>. Kultusministers vom 01.04.2008 – 35 – 306 – 81 – 701/4</w:t>
      </w:r>
    </w:p>
    <w:p w:rsidR="00B60B7A" w:rsidRDefault="00B60B7A" w:rsidP="00B60B7A">
      <w:pPr>
        <w:rPr>
          <w:b/>
        </w:rPr>
      </w:pPr>
    </w:p>
    <w:p w:rsidR="00B60B7A" w:rsidRDefault="00B60B7A" w:rsidP="00B60B7A">
      <w:pPr>
        <w:pStyle w:val="Textkrper2"/>
        <w:numPr>
          <w:ilvl w:val="0"/>
          <w:numId w:val="6"/>
        </w:numPr>
      </w:pPr>
      <w:r>
        <w:t xml:space="preserve">Es wird untersagt, Waffen im Sinne des Waffengesetzes  in der jeweils geltenden Fassung mit in die Schule, auf das Schulgelände oder zu Schulveranstaltungen zu bringen oder bei sich zu führen. Dazu gehören die im Waffengesetz als verboten bezeichneten Gegenstände (insbesondere die sogenannten Springmesser, Fallmesser, </w:t>
      </w:r>
      <w:proofErr w:type="spellStart"/>
      <w:r>
        <w:t>Einhandmesser</w:t>
      </w:r>
      <w:proofErr w:type="spellEnd"/>
      <w:r>
        <w:t xml:space="preserve"> und Messer mit einer festen Klinge von mehr als 12 cm Klingenlänge, Stahlruten, Totschläger, Schlagringe usw.), ferner Schusswaffen. </w:t>
      </w:r>
    </w:p>
    <w:p w:rsidR="00B60B7A" w:rsidRDefault="00B60B7A" w:rsidP="00B60B7A">
      <w:pPr>
        <w:pStyle w:val="Textkrper2"/>
        <w:ind w:left="435"/>
      </w:pPr>
    </w:p>
    <w:p w:rsidR="00B60B7A" w:rsidRDefault="00B60B7A" w:rsidP="00B60B7A">
      <w:pPr>
        <w:pStyle w:val="Textkrper2"/>
        <w:numPr>
          <w:ilvl w:val="0"/>
          <w:numId w:val="6"/>
        </w:numPr>
      </w:pPr>
      <w:r>
        <w:t>Das Verbot erstreckt sich auch auf gleichgestellte Gegenstände (z.B. Gassprühgeräte). Hieb- und Stoßwaffen sowie waffenähnliche Gegenstände wie Schlachter-, Küchen- oder Taschenmesser, Pfeffersprays und Laser-</w:t>
      </w:r>
      <w:proofErr w:type="spellStart"/>
      <w:r>
        <w:t>Pointer</w:t>
      </w:r>
      <w:proofErr w:type="spellEnd"/>
      <w:r>
        <w:t>.</w:t>
      </w:r>
    </w:p>
    <w:p w:rsidR="00B60B7A" w:rsidRDefault="00B60B7A" w:rsidP="00B60B7A">
      <w:pPr>
        <w:pStyle w:val="Textkrper2"/>
        <w:ind w:left="435"/>
      </w:pPr>
    </w:p>
    <w:p w:rsidR="00B60B7A" w:rsidRDefault="00B60B7A" w:rsidP="00B60B7A">
      <w:pPr>
        <w:pStyle w:val="Textkrper2"/>
        <w:numPr>
          <w:ilvl w:val="0"/>
          <w:numId w:val="6"/>
        </w:numPr>
      </w:pPr>
      <w:r>
        <w:t xml:space="preserve">Verboten sind auch Waffen, mit denen der Umgang ganz oder teilweise von der Erlaubnispflicht oder von einem Verbot ausgenommen ist oder die vom Anwendungsbereich des Waffengesetzes ganz oder teilweise ausgenommen sind (z.B. Spielzeugwaffen oder Soft-Air-Waffen mit einer Geschossenergiegrenze bis zu 0,5 Joule). Untersagt wird auch das Mitbringen oder </w:t>
      </w:r>
      <w:proofErr w:type="spellStart"/>
      <w:r>
        <w:t>Beisichführen</w:t>
      </w:r>
      <w:proofErr w:type="spellEnd"/>
      <w:r>
        <w:t xml:space="preserve"> von Nachbildungen von Waffen, die aufgrund ihres äußeren Erscheinungsbildes mit Waffen i.S. des Waffengesetzes verwechselt werden können.</w:t>
      </w:r>
    </w:p>
    <w:p w:rsidR="00B60B7A" w:rsidRDefault="00B60B7A" w:rsidP="00B60B7A">
      <w:pPr>
        <w:pStyle w:val="Textkrper2"/>
        <w:ind w:left="435"/>
      </w:pPr>
    </w:p>
    <w:p w:rsidR="00B60B7A" w:rsidRDefault="00B60B7A" w:rsidP="00B60B7A">
      <w:pPr>
        <w:pStyle w:val="Textkrper2"/>
        <w:numPr>
          <w:ilvl w:val="0"/>
          <w:numId w:val="6"/>
        </w:numPr>
      </w:pPr>
      <w:r>
        <w:t>Das Verbot gilt auch für volljährige Schülerinnen und Schüler, die entweder im Besitz einer Erlaubnis zum Führen von Waffen sind (z.B. Jagdschein) oder erlaubnisfreie Waffen erwerben dürfen.</w:t>
      </w:r>
    </w:p>
    <w:p w:rsidR="00B60B7A" w:rsidRDefault="00B60B7A" w:rsidP="00B60B7A">
      <w:pPr>
        <w:pStyle w:val="Textkrper2"/>
        <w:ind w:left="435"/>
      </w:pPr>
    </w:p>
    <w:p w:rsidR="00B60B7A" w:rsidRDefault="00B60B7A" w:rsidP="00B60B7A">
      <w:pPr>
        <w:numPr>
          <w:ilvl w:val="0"/>
          <w:numId w:val="6"/>
        </w:numPr>
        <w:jc w:val="both"/>
        <w:rPr>
          <w:sz w:val="22"/>
        </w:rPr>
      </w:pPr>
      <w:r>
        <w:rPr>
          <w:sz w:val="22"/>
        </w:rPr>
        <w:t xml:space="preserve">Untersagt wird außerdem das Mitbringen und </w:t>
      </w:r>
      <w:proofErr w:type="spellStart"/>
      <w:r>
        <w:rPr>
          <w:sz w:val="22"/>
        </w:rPr>
        <w:t>Beisichführen</w:t>
      </w:r>
      <w:proofErr w:type="spellEnd"/>
      <w:r>
        <w:rPr>
          <w:sz w:val="22"/>
        </w:rPr>
        <w:t xml:space="preserve"> von Munition jeder Art, von Feuerwerkskörpern, von Schwarzpulver sowie von Chemikalien, die geeignet sind, für explosive Verbindungen verwendet zu werden.</w:t>
      </w:r>
    </w:p>
    <w:p w:rsidR="00B60B7A" w:rsidRDefault="00B60B7A" w:rsidP="00B60B7A">
      <w:pPr>
        <w:ind w:left="435"/>
        <w:jc w:val="both"/>
        <w:rPr>
          <w:sz w:val="22"/>
        </w:rPr>
      </w:pPr>
    </w:p>
    <w:p w:rsidR="00B60B7A" w:rsidRDefault="00B60B7A" w:rsidP="00B60B7A">
      <w:pPr>
        <w:numPr>
          <w:ilvl w:val="0"/>
          <w:numId w:val="6"/>
        </w:numPr>
        <w:jc w:val="both"/>
        <w:rPr>
          <w:sz w:val="22"/>
        </w:rPr>
      </w:pPr>
      <w:r>
        <w:rPr>
          <w:sz w:val="22"/>
        </w:rPr>
        <w:t>Die Schulleitung kann in Einzelfällen Ausnahmen zulassen, z.B. für Sport- oder Theaterveranstaltungen, im Hauswirtschaftsunterricht oder während Schulveranstaltungen mit Essenverkauf.</w:t>
      </w:r>
    </w:p>
    <w:p w:rsidR="00B60B7A" w:rsidRDefault="00B60B7A" w:rsidP="00B60B7A">
      <w:pPr>
        <w:ind w:left="435"/>
        <w:jc w:val="both"/>
        <w:rPr>
          <w:sz w:val="22"/>
        </w:rPr>
      </w:pPr>
    </w:p>
    <w:p w:rsidR="00B60B7A" w:rsidRDefault="00B60B7A" w:rsidP="00B60B7A">
      <w:pPr>
        <w:numPr>
          <w:ilvl w:val="0"/>
          <w:numId w:val="6"/>
        </w:numPr>
        <w:jc w:val="both"/>
        <w:rPr>
          <w:sz w:val="22"/>
        </w:rPr>
      </w:pPr>
      <w:r>
        <w:rPr>
          <w:sz w:val="22"/>
        </w:rPr>
        <w:t xml:space="preserve">Alle Schüler/Schülerinnen sind jeweils zu Beginn eines Schuljahres über den Inhalt dieses </w:t>
      </w:r>
      <w:proofErr w:type="spellStart"/>
      <w:r>
        <w:rPr>
          <w:sz w:val="22"/>
        </w:rPr>
        <w:t>RdErl</w:t>
      </w:r>
      <w:proofErr w:type="spellEnd"/>
      <w:r>
        <w:rPr>
          <w:sz w:val="22"/>
        </w:rPr>
        <w:t>. zu belehren. Dabei ist auf die altersbedingten speziellen Gefährdungen besonders einzugehen. Es ist darauf hinzuweisen, dass ein Verstoß gegen das Verbot des Mitbringens von Waffen usw. eine Erziehungs- und Ordnungsmaßnahme zur Folge haben kann.</w:t>
      </w:r>
    </w:p>
    <w:p w:rsidR="00B60B7A" w:rsidRDefault="00B60B7A" w:rsidP="00B60B7A">
      <w:pPr>
        <w:ind w:left="435"/>
        <w:jc w:val="both"/>
        <w:rPr>
          <w:sz w:val="22"/>
        </w:rPr>
      </w:pPr>
    </w:p>
    <w:p w:rsidR="00B60B7A" w:rsidRDefault="00B60B7A" w:rsidP="00B60B7A">
      <w:pPr>
        <w:numPr>
          <w:ilvl w:val="0"/>
          <w:numId w:val="6"/>
        </w:numPr>
        <w:jc w:val="both"/>
        <w:rPr>
          <w:sz w:val="22"/>
        </w:rPr>
      </w:pPr>
      <w:r>
        <w:rPr>
          <w:sz w:val="22"/>
        </w:rPr>
        <w:t xml:space="preserve">Ein Abdruck dieses </w:t>
      </w:r>
      <w:proofErr w:type="spellStart"/>
      <w:r>
        <w:rPr>
          <w:sz w:val="22"/>
        </w:rPr>
        <w:t>RdErl</w:t>
      </w:r>
      <w:proofErr w:type="spellEnd"/>
      <w:r>
        <w:rPr>
          <w:sz w:val="22"/>
        </w:rPr>
        <w:t>. ist jeweils bei der Aufnahme in eine Schule (in der Regel 1. und 5. Schuljahr sowie beim Eintritt in berufsbildende Schulen) den Erziehungsberechtigten zur Kenntnis zu geben.</w:t>
      </w:r>
    </w:p>
    <w:p w:rsidR="00B60B7A" w:rsidRDefault="00B60B7A" w:rsidP="00B60B7A">
      <w:pPr>
        <w:ind w:left="435"/>
        <w:jc w:val="both"/>
        <w:rPr>
          <w:sz w:val="22"/>
        </w:rPr>
      </w:pPr>
    </w:p>
    <w:p w:rsidR="00B60B7A" w:rsidRDefault="00B60B7A" w:rsidP="00B60B7A">
      <w:pPr>
        <w:numPr>
          <w:ilvl w:val="0"/>
          <w:numId w:val="6"/>
        </w:numPr>
        <w:jc w:val="both"/>
        <w:rPr>
          <w:sz w:val="22"/>
        </w:rPr>
      </w:pPr>
      <w:r>
        <w:rPr>
          <w:sz w:val="22"/>
        </w:rPr>
        <w:t xml:space="preserve">Dieser </w:t>
      </w:r>
      <w:proofErr w:type="spellStart"/>
      <w:r>
        <w:rPr>
          <w:sz w:val="22"/>
        </w:rPr>
        <w:t>RdErl</w:t>
      </w:r>
      <w:proofErr w:type="spellEnd"/>
      <w:r>
        <w:rPr>
          <w:sz w:val="22"/>
        </w:rPr>
        <w:t>. tritt am 01.01.2009 in Kraft. Gleichzeitig wird der Bezugserlass aufgehoben.</w:t>
      </w:r>
    </w:p>
    <w:p w:rsidR="00B60B7A" w:rsidRDefault="00B60B7A" w:rsidP="00B60B7A">
      <w:pPr>
        <w:jc w:val="both"/>
        <w:rPr>
          <w:sz w:val="22"/>
        </w:rPr>
      </w:pPr>
    </w:p>
    <w:p w:rsidR="00B60B7A" w:rsidRDefault="00B60B7A" w:rsidP="00B60B7A">
      <w:pPr>
        <w:jc w:val="both"/>
        <w:rPr>
          <w:sz w:val="22"/>
        </w:rPr>
      </w:pPr>
    </w:p>
    <w:p w:rsidR="00B60B7A" w:rsidRDefault="00B60B7A" w:rsidP="00B60B7A">
      <w:pPr>
        <w:jc w:val="both"/>
        <w:rPr>
          <w:sz w:val="22"/>
        </w:rPr>
      </w:pPr>
      <w:r>
        <w:rPr>
          <w:sz w:val="22"/>
        </w:rPr>
        <w:t xml:space="preserve">gez. </w:t>
      </w:r>
      <w:proofErr w:type="spellStart"/>
      <w:r>
        <w:rPr>
          <w:sz w:val="22"/>
        </w:rPr>
        <w:t>Budenz</w:t>
      </w:r>
      <w:proofErr w:type="spellEnd"/>
      <w:r>
        <w:rPr>
          <w:sz w:val="22"/>
        </w:rPr>
        <w:t>, Schulleiterin</w:t>
      </w:r>
    </w:p>
    <w:p w:rsidR="00B60B7A" w:rsidRDefault="00B60B7A" w:rsidP="00B60B7A">
      <w:pPr>
        <w:jc w:val="both"/>
        <w:rPr>
          <w:sz w:val="22"/>
        </w:rPr>
      </w:pPr>
    </w:p>
    <w:p w:rsidR="00B60B7A" w:rsidRDefault="00B60B7A" w:rsidP="00B60B7A">
      <w:pPr>
        <w:jc w:val="both"/>
        <w:rPr>
          <w:sz w:val="22"/>
        </w:rPr>
      </w:pPr>
      <w:r>
        <w:rPr>
          <w:sz w:val="22"/>
        </w:rPr>
        <w:t>....................................................................................................................................................</w:t>
      </w:r>
    </w:p>
    <w:p w:rsidR="00B60B7A" w:rsidRDefault="00B60B7A" w:rsidP="00B60B7A">
      <w:pPr>
        <w:jc w:val="both"/>
        <w:rPr>
          <w:sz w:val="18"/>
        </w:rPr>
      </w:pPr>
      <w:r>
        <w:rPr>
          <w:sz w:val="18"/>
        </w:rPr>
        <w:t>Ich bitte um schriftliche Bestätigung der Kenntnisnahme und Rückgabe an die Schule!</w:t>
      </w:r>
    </w:p>
    <w:p w:rsidR="00B60B7A" w:rsidRDefault="00B60B7A" w:rsidP="00B60B7A">
      <w:pPr>
        <w:jc w:val="both"/>
        <w:rPr>
          <w:sz w:val="18"/>
        </w:rPr>
      </w:pPr>
    </w:p>
    <w:p w:rsidR="00B60B7A" w:rsidRDefault="00B60B7A" w:rsidP="00B60B7A">
      <w:pPr>
        <w:jc w:val="both"/>
        <w:rPr>
          <w:sz w:val="18"/>
        </w:rPr>
      </w:pPr>
    </w:p>
    <w:p w:rsidR="00B60B7A" w:rsidRDefault="00B60B7A" w:rsidP="00B60B7A">
      <w:pPr>
        <w:pStyle w:val="Textkrper"/>
      </w:pPr>
    </w:p>
    <w:p w:rsidR="00B60B7A" w:rsidRDefault="00B60B7A" w:rsidP="00B60B7A">
      <w:pPr>
        <w:pStyle w:val="Textkrper"/>
      </w:pPr>
    </w:p>
    <w:p w:rsidR="00B60B7A" w:rsidRDefault="00B60B7A" w:rsidP="00B60B7A">
      <w:pPr>
        <w:pStyle w:val="Textkrper"/>
      </w:pPr>
    </w:p>
    <w:p w:rsidR="00B60B7A" w:rsidRDefault="00B60B7A" w:rsidP="00B60B7A">
      <w:pPr>
        <w:pStyle w:val="Textkrper"/>
      </w:pPr>
      <w:r>
        <w:lastRenderedPageBreak/>
        <w:t>Name des Schülers/der Schülerin: .............................................................. Klasse: .............</w:t>
      </w:r>
    </w:p>
    <w:p w:rsidR="00B60B7A" w:rsidRDefault="00B60B7A" w:rsidP="00B60B7A">
      <w:pPr>
        <w:jc w:val="both"/>
      </w:pPr>
    </w:p>
    <w:p w:rsidR="00B60B7A" w:rsidRDefault="00B60B7A" w:rsidP="00B60B7A">
      <w:pPr>
        <w:jc w:val="both"/>
      </w:pPr>
      <w:r>
        <w:t xml:space="preserve">Wir haben </w:t>
      </w:r>
    </w:p>
    <w:p w:rsidR="00B60B7A" w:rsidRDefault="00B60B7A" w:rsidP="00B60B7A">
      <w:pPr>
        <w:numPr>
          <w:ilvl w:val="0"/>
          <w:numId w:val="7"/>
        </w:numPr>
        <w:ind w:left="1068"/>
        <w:jc w:val="both"/>
      </w:pPr>
      <w:r>
        <w:t xml:space="preserve">den Waffenerlass, gem. </w:t>
      </w:r>
      <w:proofErr w:type="spellStart"/>
      <w:r>
        <w:t>RdErlass</w:t>
      </w:r>
      <w:proofErr w:type="spellEnd"/>
      <w:r>
        <w:t xml:space="preserve"> des </w:t>
      </w:r>
      <w:proofErr w:type="spellStart"/>
      <w:r>
        <w:t>Nieders.Kultusministers</w:t>
      </w:r>
      <w:proofErr w:type="spellEnd"/>
      <w:r>
        <w:t xml:space="preserve"> vom 01.04.2008,</w:t>
      </w:r>
    </w:p>
    <w:p w:rsidR="00B60B7A" w:rsidRDefault="00B60B7A" w:rsidP="00B60B7A">
      <w:pPr>
        <w:numPr>
          <w:ilvl w:val="0"/>
          <w:numId w:val="8"/>
        </w:numPr>
        <w:ind w:left="1068"/>
        <w:jc w:val="both"/>
      </w:pPr>
      <w:r>
        <w:t xml:space="preserve">das Merkblatt zum Infektionsschutzgesetz  (§ 34 Abs. 5 S. 2 </w:t>
      </w:r>
      <w:proofErr w:type="spellStart"/>
      <w:r>
        <w:t>IfGS</w:t>
      </w:r>
      <w:proofErr w:type="spellEnd"/>
      <w:r>
        <w:t xml:space="preserve">) mit dem Anhang zur Kopflausbekämpfung gem. Erlass des </w:t>
      </w:r>
      <w:proofErr w:type="spellStart"/>
      <w:r>
        <w:t>Nieders</w:t>
      </w:r>
      <w:proofErr w:type="spellEnd"/>
      <w:r>
        <w:t xml:space="preserve">. Kultusministers und des </w:t>
      </w:r>
      <w:proofErr w:type="spellStart"/>
      <w:r>
        <w:t>Nieders</w:t>
      </w:r>
      <w:proofErr w:type="spellEnd"/>
      <w:r>
        <w:t>. Sozialministers vom 16.05.1989 sowie</w:t>
      </w:r>
    </w:p>
    <w:p w:rsidR="00B60B7A" w:rsidRDefault="00B60B7A" w:rsidP="00B60B7A">
      <w:pPr>
        <w:numPr>
          <w:ilvl w:val="0"/>
          <w:numId w:val="9"/>
        </w:numPr>
        <w:tabs>
          <w:tab w:val="clear" w:pos="360"/>
          <w:tab w:val="num" w:pos="1020"/>
        </w:tabs>
        <w:ind w:left="1020"/>
        <w:jc w:val="both"/>
      </w:pPr>
      <w:r>
        <w:t xml:space="preserve">die Schulordnung der Verlässlichen Grundschule </w:t>
      </w:r>
      <w:proofErr w:type="spellStart"/>
      <w:r>
        <w:t>Arpke</w:t>
      </w:r>
      <w:proofErr w:type="spellEnd"/>
    </w:p>
    <w:p w:rsidR="00B60B7A" w:rsidRDefault="00B60B7A" w:rsidP="00B60B7A">
      <w:pPr>
        <w:ind w:left="660"/>
        <w:jc w:val="both"/>
      </w:pPr>
    </w:p>
    <w:p w:rsidR="00B60B7A" w:rsidRDefault="00B60B7A" w:rsidP="00B60B7A">
      <w:pPr>
        <w:pStyle w:val="Textkrper"/>
      </w:pPr>
      <w:r>
        <w:t>am ............................... im Original erhalten, diese aufmerksam gelesen und werden uns an die Anweisungen und Verhaltensweisen halten.</w:t>
      </w:r>
    </w:p>
    <w:p w:rsidR="00B60B7A" w:rsidRDefault="00B60B7A" w:rsidP="00B60B7A">
      <w:pPr>
        <w:pStyle w:val="Textkrper"/>
      </w:pPr>
    </w:p>
    <w:p w:rsidR="00B60B7A" w:rsidRDefault="00B60B7A" w:rsidP="00B60B7A">
      <w:pPr>
        <w:pStyle w:val="Textkrper"/>
      </w:pPr>
    </w:p>
    <w:p w:rsidR="00B60B7A" w:rsidRDefault="00B60B7A" w:rsidP="00B60B7A">
      <w:pPr>
        <w:pStyle w:val="Textkrper"/>
        <w:tabs>
          <w:tab w:val="left" w:pos="3402"/>
        </w:tabs>
      </w:pPr>
      <w:r>
        <w:t>Schuljahr 2015/2016</w:t>
      </w:r>
      <w:r>
        <w:tab/>
        <w:t>Datum: ......................   Unterschrift: ...................................</w:t>
      </w:r>
    </w:p>
    <w:p w:rsidR="00B60B7A" w:rsidRDefault="00B60B7A" w:rsidP="00B60B7A">
      <w:pPr>
        <w:pStyle w:val="Textkrper"/>
        <w:tabs>
          <w:tab w:val="left" w:pos="3402"/>
        </w:tabs>
      </w:pPr>
    </w:p>
    <w:p w:rsidR="00B60B7A" w:rsidRDefault="00B60B7A" w:rsidP="00B60B7A">
      <w:pPr>
        <w:pStyle w:val="Textkrper"/>
        <w:tabs>
          <w:tab w:val="left" w:pos="3402"/>
        </w:tabs>
      </w:pPr>
      <w:r>
        <w:t>Schuljahr 2016/2017</w:t>
      </w:r>
      <w:r>
        <w:tab/>
        <w:t>Datum: ......................   Unterschrift: ...................................</w:t>
      </w:r>
    </w:p>
    <w:p w:rsidR="00B60B7A" w:rsidRDefault="00B60B7A" w:rsidP="00B60B7A">
      <w:pPr>
        <w:pStyle w:val="Textkrper"/>
        <w:tabs>
          <w:tab w:val="left" w:pos="3402"/>
        </w:tabs>
      </w:pPr>
    </w:p>
    <w:p w:rsidR="00B60B7A" w:rsidRDefault="00B60B7A" w:rsidP="00B60B7A">
      <w:pPr>
        <w:pStyle w:val="Textkrper"/>
        <w:tabs>
          <w:tab w:val="left" w:pos="3402"/>
        </w:tabs>
      </w:pPr>
      <w:r>
        <w:t>Schuljahr 2017/2018</w:t>
      </w:r>
      <w:r>
        <w:tab/>
        <w:t>Datum: ......................   Unterschrift: ...................................</w:t>
      </w:r>
    </w:p>
    <w:p w:rsidR="00B60B7A" w:rsidRDefault="00B60B7A" w:rsidP="00B60B7A">
      <w:pPr>
        <w:pStyle w:val="Textkrper"/>
        <w:tabs>
          <w:tab w:val="left" w:pos="3402"/>
        </w:tabs>
      </w:pPr>
    </w:p>
    <w:p w:rsidR="00B60B7A" w:rsidRDefault="00B60B7A" w:rsidP="00B60B7A">
      <w:pPr>
        <w:pStyle w:val="Textkrper"/>
        <w:tabs>
          <w:tab w:val="left" w:pos="3402"/>
        </w:tabs>
      </w:pPr>
      <w:r>
        <w:t>Schuljahr 2018/2019</w:t>
      </w:r>
      <w:r>
        <w:tab/>
        <w:t>Datum: ......................   Unterschrift: ...................................</w:t>
      </w:r>
    </w:p>
    <w:p w:rsidR="00C36AF6" w:rsidRPr="003209ED" w:rsidRDefault="00C36AF6">
      <w:pPr>
        <w:pStyle w:val="berschrift3"/>
      </w:pPr>
    </w:p>
    <w:sectPr w:rsidR="00C36AF6" w:rsidRPr="003209ED" w:rsidSect="00411734">
      <w:headerReference w:type="default" r:id="rId9"/>
      <w:pgSz w:w="11906" w:h="16838"/>
      <w:pgMar w:top="851" w:right="851" w:bottom="851"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BAC" w:rsidRDefault="00E44BAC">
      <w:r>
        <w:separator/>
      </w:r>
    </w:p>
  </w:endnote>
  <w:endnote w:type="continuationSeparator" w:id="0">
    <w:p w:rsidR="00E44BAC" w:rsidRDefault="00E44B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BAC" w:rsidRDefault="00E44BAC">
      <w:r>
        <w:separator/>
      </w:r>
    </w:p>
  </w:footnote>
  <w:footnote w:type="continuationSeparator" w:id="0">
    <w:p w:rsidR="00E44BAC" w:rsidRDefault="00E44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64" w:rsidRDefault="00954F64">
    <w:pPr>
      <w:pStyle w:val="Kopfzeile"/>
      <w:tabs>
        <w:tab w:val="left" w:pos="3240"/>
      </w:tabs>
      <w:jc w:val="right"/>
      <w:rPr>
        <w:sz w:val="18"/>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89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0C665D3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2AF10A7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3EC72411"/>
    <w:multiLevelType w:val="singleLevel"/>
    <w:tmpl w:val="D6CCDB0C"/>
    <w:lvl w:ilvl="0">
      <w:start w:val="1"/>
      <w:numFmt w:val="decimal"/>
      <w:lvlText w:val="%1."/>
      <w:lvlJc w:val="left"/>
      <w:pPr>
        <w:tabs>
          <w:tab w:val="num" w:pos="435"/>
        </w:tabs>
        <w:ind w:left="435" w:hanging="435"/>
      </w:pPr>
      <w:rPr>
        <w:rFonts w:hint="default"/>
      </w:rPr>
    </w:lvl>
  </w:abstractNum>
  <w:abstractNum w:abstractNumId="4">
    <w:nsid w:val="7CB57E18"/>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2"/>
  </w:num>
  <w:num w:numId="4">
    <w:abstractNumId w:val="0"/>
  </w:num>
  <w:num w:numId="5">
    <w:abstractNumId w:val="1"/>
  </w:num>
  <w:num w:numId="6">
    <w:abstractNumId w:val="3"/>
    <w:lvlOverride w:ilvl="0">
      <w:startOverride w:val="1"/>
    </w:lvlOverride>
  </w:num>
  <w:num w:numId="7">
    <w:abstractNumId w:val="4"/>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NotTrackMoves/>
  <w:defaultTabStop w:val="709"/>
  <w:hyphenationZone w:val="425"/>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519E"/>
    <w:rsid w:val="00021D1B"/>
    <w:rsid w:val="00152FA4"/>
    <w:rsid w:val="001B61B0"/>
    <w:rsid w:val="001C55C5"/>
    <w:rsid w:val="00267902"/>
    <w:rsid w:val="002C617C"/>
    <w:rsid w:val="00310565"/>
    <w:rsid w:val="003209ED"/>
    <w:rsid w:val="00325736"/>
    <w:rsid w:val="0036519E"/>
    <w:rsid w:val="003839DD"/>
    <w:rsid w:val="00386A0B"/>
    <w:rsid w:val="003D1075"/>
    <w:rsid w:val="00411734"/>
    <w:rsid w:val="00553EAF"/>
    <w:rsid w:val="005B1590"/>
    <w:rsid w:val="005C6061"/>
    <w:rsid w:val="00624F09"/>
    <w:rsid w:val="00655D76"/>
    <w:rsid w:val="006A0E9A"/>
    <w:rsid w:val="006D1A60"/>
    <w:rsid w:val="007170A2"/>
    <w:rsid w:val="00796F0C"/>
    <w:rsid w:val="007A1346"/>
    <w:rsid w:val="007B597B"/>
    <w:rsid w:val="007D0F81"/>
    <w:rsid w:val="00805F75"/>
    <w:rsid w:val="00867C2A"/>
    <w:rsid w:val="008A1405"/>
    <w:rsid w:val="008C5A9D"/>
    <w:rsid w:val="008E78F8"/>
    <w:rsid w:val="00945175"/>
    <w:rsid w:val="00954F64"/>
    <w:rsid w:val="009F63C0"/>
    <w:rsid w:val="00A252FE"/>
    <w:rsid w:val="00A350C6"/>
    <w:rsid w:val="00A72916"/>
    <w:rsid w:val="00B60B7A"/>
    <w:rsid w:val="00BC2AD4"/>
    <w:rsid w:val="00C058EC"/>
    <w:rsid w:val="00C36AF6"/>
    <w:rsid w:val="00C7398F"/>
    <w:rsid w:val="00D3587A"/>
    <w:rsid w:val="00D566AE"/>
    <w:rsid w:val="00D56CDC"/>
    <w:rsid w:val="00DC1C74"/>
    <w:rsid w:val="00DC481E"/>
    <w:rsid w:val="00DF3104"/>
    <w:rsid w:val="00E3148F"/>
    <w:rsid w:val="00E44BAC"/>
    <w:rsid w:val="00E72FDE"/>
    <w:rsid w:val="00F13E2F"/>
    <w:rsid w:val="00F16E12"/>
    <w:rsid w:val="00F24F7A"/>
    <w:rsid w:val="00F7027A"/>
    <w:rsid w:val="00F82F0F"/>
    <w:rsid w:val="00FA3DA1"/>
    <w:rsid w:val="00FB020E"/>
    <w:rsid w:val="00FB0CC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209ED"/>
    <w:rPr>
      <w:rFonts w:ascii="Arial" w:hAnsi="Arial" w:cs="Arial"/>
      <w:color w:val="000000"/>
      <w:sz w:val="24"/>
      <w:szCs w:val="24"/>
    </w:rPr>
  </w:style>
  <w:style w:type="paragraph" w:styleId="berschrift3">
    <w:name w:val="heading 3"/>
    <w:basedOn w:val="Standard"/>
    <w:next w:val="Standard"/>
    <w:qFormat/>
    <w:rsid w:val="00F24F7A"/>
    <w:pPr>
      <w:keepNext/>
      <w:outlineLvl w:val="2"/>
    </w:pPr>
  </w:style>
  <w:style w:type="paragraph" w:styleId="berschrift4">
    <w:name w:val="heading 4"/>
    <w:basedOn w:val="Standard"/>
    <w:next w:val="Standard"/>
    <w:link w:val="berschrift4Zchn"/>
    <w:qFormat/>
    <w:rsid w:val="00F24F7A"/>
    <w:pPr>
      <w:keepNext/>
      <w:jc w:val="center"/>
      <w:outlineLvl w:val="3"/>
    </w:pPr>
    <w:rPr>
      <w:b/>
      <w:i/>
      <w:sz w:val="40"/>
      <w:u w:val="single"/>
    </w:rPr>
  </w:style>
  <w:style w:type="paragraph" w:styleId="berschrift5">
    <w:name w:val="heading 5"/>
    <w:basedOn w:val="Standard"/>
    <w:next w:val="Standard"/>
    <w:qFormat/>
    <w:rsid w:val="00F24F7A"/>
    <w:pPr>
      <w:keepNext/>
      <w:jc w:val="center"/>
      <w:outlineLvl w:val="4"/>
    </w:pPr>
    <w:rPr>
      <w:b/>
      <w:sz w:val="28"/>
      <w:u w:val="single"/>
    </w:rPr>
  </w:style>
  <w:style w:type="paragraph" w:styleId="berschrift8">
    <w:name w:val="heading 8"/>
    <w:basedOn w:val="Standard"/>
    <w:next w:val="Standard"/>
    <w:link w:val="berschrift8Zchn"/>
    <w:semiHidden/>
    <w:unhideWhenUsed/>
    <w:qFormat/>
    <w:rsid w:val="003209ED"/>
    <w:pPr>
      <w:keepNext/>
      <w:jc w:val="both"/>
      <w:outlineLvl w:val="7"/>
    </w:pPr>
    <w:rPr>
      <w:b/>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24F7A"/>
    <w:pPr>
      <w:tabs>
        <w:tab w:val="center" w:pos="4536"/>
        <w:tab w:val="right" w:pos="9072"/>
      </w:tabs>
    </w:pPr>
  </w:style>
  <w:style w:type="paragraph" w:styleId="Fuzeile">
    <w:name w:val="footer"/>
    <w:basedOn w:val="Standard"/>
    <w:rsid w:val="00F24F7A"/>
    <w:pPr>
      <w:tabs>
        <w:tab w:val="center" w:pos="4536"/>
        <w:tab w:val="right" w:pos="9072"/>
      </w:tabs>
    </w:pPr>
  </w:style>
  <w:style w:type="character" w:styleId="Hyperlink">
    <w:name w:val="Hyperlink"/>
    <w:basedOn w:val="Absatz-Standardschriftart"/>
    <w:rsid w:val="00F24F7A"/>
    <w:rPr>
      <w:color w:val="0000FF"/>
      <w:u w:val="single"/>
    </w:rPr>
  </w:style>
  <w:style w:type="character" w:styleId="BesuchterHyperlink">
    <w:name w:val="FollowedHyperlink"/>
    <w:basedOn w:val="Absatz-Standardschriftart"/>
    <w:rsid w:val="00F24F7A"/>
    <w:rPr>
      <w:color w:val="800080"/>
      <w:u w:val="single"/>
    </w:rPr>
  </w:style>
  <w:style w:type="paragraph" w:styleId="Textkrper-Zeileneinzug">
    <w:name w:val="Body Text Indent"/>
    <w:basedOn w:val="Standard"/>
    <w:rsid w:val="00F24F7A"/>
  </w:style>
  <w:style w:type="paragraph" w:styleId="Textkrper">
    <w:name w:val="Body Text"/>
    <w:basedOn w:val="Standard"/>
    <w:link w:val="TextkrperZchn"/>
    <w:rsid w:val="00F24F7A"/>
    <w:pPr>
      <w:jc w:val="both"/>
    </w:pPr>
  </w:style>
  <w:style w:type="paragraph" w:styleId="Textkrper2">
    <w:name w:val="Body Text 2"/>
    <w:basedOn w:val="Standard"/>
    <w:link w:val="Textkrper2Zchn"/>
    <w:rsid w:val="00F24F7A"/>
    <w:pPr>
      <w:jc w:val="both"/>
    </w:pPr>
    <w:rPr>
      <w:sz w:val="22"/>
    </w:rPr>
  </w:style>
  <w:style w:type="character" w:customStyle="1" w:styleId="berschrift8Zchn">
    <w:name w:val="Überschrift 8 Zchn"/>
    <w:basedOn w:val="Absatz-Standardschriftart"/>
    <w:link w:val="berschrift8"/>
    <w:semiHidden/>
    <w:rsid w:val="003209ED"/>
    <w:rPr>
      <w:rFonts w:ascii="Arial" w:hAnsi="Arial" w:cs="Arial"/>
      <w:b/>
      <w:color w:val="000000"/>
      <w:sz w:val="22"/>
      <w:szCs w:val="24"/>
      <w:u w:val="single"/>
    </w:rPr>
  </w:style>
  <w:style w:type="character" w:customStyle="1" w:styleId="TextkrperZchn">
    <w:name w:val="Textkörper Zchn"/>
    <w:basedOn w:val="Absatz-Standardschriftart"/>
    <w:link w:val="Textkrper"/>
    <w:rsid w:val="003209ED"/>
    <w:rPr>
      <w:rFonts w:ascii="Arial" w:hAnsi="Arial"/>
      <w:sz w:val="24"/>
      <w:szCs w:val="24"/>
    </w:rPr>
  </w:style>
  <w:style w:type="character" w:customStyle="1" w:styleId="Textkrper2Zchn">
    <w:name w:val="Textkörper 2 Zchn"/>
    <w:basedOn w:val="Absatz-Standardschriftart"/>
    <w:link w:val="Textkrper2"/>
    <w:rsid w:val="003209ED"/>
    <w:rPr>
      <w:sz w:val="22"/>
      <w:szCs w:val="24"/>
    </w:rPr>
  </w:style>
  <w:style w:type="character" w:customStyle="1" w:styleId="berschrift4Zchn">
    <w:name w:val="Überschrift 4 Zchn"/>
    <w:basedOn w:val="Absatz-Standardschriftart"/>
    <w:link w:val="berschrift4"/>
    <w:rsid w:val="00B60B7A"/>
    <w:rPr>
      <w:rFonts w:ascii="Arial" w:hAnsi="Arial" w:cs="Arial"/>
      <w:b/>
      <w:i/>
      <w:color w:val="000000"/>
      <w:sz w:val="40"/>
      <w:szCs w:val="24"/>
      <w:u w:val="single"/>
    </w:rPr>
  </w:style>
</w:styles>
</file>

<file path=word/webSettings.xml><?xml version="1.0" encoding="utf-8"?>
<w:webSettings xmlns:r="http://schemas.openxmlformats.org/officeDocument/2006/relationships" xmlns:w="http://schemas.openxmlformats.org/wordprocessingml/2006/main">
  <w:divs>
    <w:div w:id="603346394">
      <w:bodyDiv w:val="1"/>
      <w:marLeft w:val="0"/>
      <w:marRight w:val="0"/>
      <w:marTop w:val="0"/>
      <w:marBottom w:val="0"/>
      <w:divBdr>
        <w:top w:val="none" w:sz="0" w:space="0" w:color="auto"/>
        <w:left w:val="none" w:sz="0" w:space="0" w:color="auto"/>
        <w:bottom w:val="none" w:sz="0" w:space="0" w:color="auto"/>
        <w:right w:val="none" w:sz="0" w:space="0" w:color="auto"/>
      </w:divBdr>
    </w:div>
    <w:div w:id="111733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in\Documents\Schule%20neu\Schuleingangsmappe\GiH%20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BF952-647F-4665-B4F7-CC22196B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GiH Logo</Template>
  <TotalTime>0</TotalTime>
  <Pages>2</Pages>
  <Words>521</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Aus dem Erlaß des Nieders</vt:lpstr>
    </vt:vector>
  </TitlesOfParts>
  <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 dem Erlaß des Nieders</dc:title>
  <dc:subject/>
  <dc:creator>Kathrin</dc:creator>
  <cp:keywords/>
  <dc:description/>
  <cp:lastModifiedBy>Kathrin</cp:lastModifiedBy>
  <cp:revision>2</cp:revision>
  <cp:lastPrinted>2011-08-29T08:45:00Z</cp:lastPrinted>
  <dcterms:created xsi:type="dcterms:W3CDTF">2015-02-14T13:37:00Z</dcterms:created>
  <dcterms:modified xsi:type="dcterms:W3CDTF">2015-02-15T15:08:00Z</dcterms:modified>
</cp:coreProperties>
</file>